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36"/>
          <w:szCs w:val="36"/>
        </w:rPr>
      </w:pPr>
      <w:bookmarkStart w:id="3" w:name="_GoBack"/>
      <w:bookmarkStart w:id="0" w:name="_Toc251573309"/>
      <w:bookmarkStart w:id="1" w:name="_Toc276735883"/>
      <w:bookmarkStart w:id="2" w:name="_Toc310325788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after="156" w:afterLines="50"/>
        <w:jc w:val="center"/>
        <w:outlineLvl w:val="0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鄂南高中体育特长生招生</w:t>
      </w:r>
      <w:r>
        <w:rPr>
          <w:rFonts w:hint="eastAsia" w:ascii="宋体" w:hAnsi="宋体"/>
          <w:b/>
          <w:sz w:val="36"/>
          <w:szCs w:val="36"/>
        </w:rPr>
        <w:t>跆拳道</w:t>
      </w:r>
      <w:bookmarkEnd w:id="0"/>
      <w:bookmarkEnd w:id="1"/>
      <w:bookmarkEnd w:id="2"/>
      <w:r>
        <w:rPr>
          <w:rFonts w:hint="eastAsia" w:ascii="宋体" w:hAnsi="宋体"/>
          <w:b/>
          <w:sz w:val="36"/>
          <w:szCs w:val="36"/>
          <w:lang w:val="en-US" w:eastAsia="zh-CN"/>
        </w:rPr>
        <w:t>项目测试细则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一、测试指标与所占分值</w:t>
      </w:r>
    </w:p>
    <w:tbl>
      <w:tblPr>
        <w:tblStyle w:val="2"/>
        <w:tblW w:w="8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80"/>
        <w:gridCol w:w="1820"/>
        <w:gridCol w:w="2027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  别</w:t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专项素质</w:t>
            </w:r>
          </w:p>
        </w:tc>
        <w:tc>
          <w:tcPr>
            <w:tcW w:w="3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专项技术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测试指标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800米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双飞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左右高位横踢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3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  值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二、测试方法与评分标准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（一）专项素质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800米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70" w:firstLineChars="19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（1）测试方法：每人限测一次，成绩精确到0.01秒。起跑姿势任选，可穿钉鞋。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（2）评分标准：按照表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-1，所得分数按体重级别乘以相应系数，为800米测试最后成绩，最高为20分。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表1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体重级别系数表</w:t>
      </w:r>
    </w:p>
    <w:tbl>
      <w:tblPr>
        <w:tblStyle w:val="2"/>
        <w:tblW w:w="83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3275"/>
        <w:gridCol w:w="3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系数</w:t>
            </w:r>
          </w:p>
        </w:tc>
        <w:tc>
          <w:tcPr>
            <w:tcW w:w="6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80kg以下（含）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60kg以下（含）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80.1kg-90kg（含）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60.1kg-65kg（含）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1.2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90.1kg-100kg（含）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65.1kg-70kg（含）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100.1kg以上（含）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70.1kg以上（含）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sz w:val="24"/>
          <w:szCs w:val="24"/>
        </w:rPr>
        <w:t>800米评分表</w:t>
      </w:r>
    </w:p>
    <w:tbl>
      <w:tblPr>
        <w:tblStyle w:val="2"/>
        <w:tblW w:w="48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16"/>
        <w:gridCol w:w="1198"/>
        <w:gridCol w:w="893"/>
        <w:gridCol w:w="1012"/>
        <w:gridCol w:w="1014"/>
        <w:gridCol w:w="893"/>
        <w:gridCol w:w="93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成绩（秒）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成绩（秒）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0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男  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女  </w:t>
            </w:r>
          </w:p>
        </w:tc>
        <w:tc>
          <w:tcPr>
            <w:tcW w:w="50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男 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女  </w:t>
            </w:r>
          </w:p>
        </w:tc>
        <w:tc>
          <w:tcPr>
            <w:tcW w:w="50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男  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6"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以内（含）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8"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以内（含）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13.2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6.4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13.0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19.6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12.8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6.0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19.4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12.6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5.8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19.2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12.4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5.6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19.0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5.4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12.0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5.2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18.6</w:t>
            </w: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11.8</w:t>
            </w:r>
          </w:p>
        </w:tc>
        <w:tc>
          <w:tcPr>
            <w:tcW w:w="5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5.0</w:t>
            </w:r>
          </w:p>
        </w:tc>
        <w:tc>
          <w:tcPr>
            <w:tcW w:w="5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11.6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4.8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18.2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11.4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4.6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18.0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11.2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4.4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11.0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17.6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10.8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4.0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17.4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10.6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3.8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17.2</w:t>
            </w: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10.4</w:t>
            </w:r>
          </w:p>
        </w:tc>
        <w:tc>
          <w:tcPr>
            <w:tcW w:w="5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3.6</w:t>
            </w:r>
          </w:p>
        </w:tc>
        <w:tc>
          <w:tcPr>
            <w:tcW w:w="5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17.0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3.4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10.0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16.6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9.8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3.0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16.4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9.6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2.8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16.2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9.4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2.6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16.0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2.4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9.0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15.6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8.8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2.0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15.4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1.8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15.2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8.4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1.6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15.0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8.0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1.2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14.6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7.8</w:t>
            </w:r>
          </w:p>
        </w:tc>
        <w:tc>
          <w:tcPr>
            <w:tcW w:w="5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</w:t>
            </w:r>
          </w:p>
        </w:tc>
        <w:tc>
          <w:tcPr>
            <w:tcW w:w="5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14.4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7.6</w:t>
            </w:r>
          </w:p>
        </w:tc>
        <w:tc>
          <w:tcPr>
            <w:tcW w:w="5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0.8</w:t>
            </w:r>
          </w:p>
        </w:tc>
        <w:tc>
          <w:tcPr>
            <w:tcW w:w="5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14.2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7.4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0.6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14.0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13.8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7.0</w:t>
            </w:r>
          </w:p>
        </w:tc>
        <w:tc>
          <w:tcPr>
            <w:tcW w:w="5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0.2</w:t>
            </w:r>
          </w:p>
        </w:tc>
        <w:tc>
          <w:tcPr>
            <w:tcW w:w="5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13.6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6.8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"以上（含）</w:t>
            </w:r>
          </w:p>
        </w:tc>
        <w:tc>
          <w:tcPr>
            <w:tcW w:w="5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"以上（含）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13.4</w:t>
            </w: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6.6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'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"</w:t>
            </w:r>
          </w:p>
        </w:tc>
        <w:tc>
          <w:tcPr>
            <w:tcW w:w="500" w:type="pct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6" w:type="pct"/>
            <w:vMerge w:val="continue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pct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（二）专项技术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588" w:firstLineChars="24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双飞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测试方法：考生使用双飞踢技术连续击打沙包，两脚不可同时着地，时间为20秒。准确、有力的、符合双飞踢技术标准的击打为有效击打。对考生在规定时间内完成有效击打的次数进行计数，无效击打不予计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（2）要求考生击打的高度为：沙包底部距离地面：男生：身高170cm以下为8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cm；身高170cm以上为9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cm；女生：身高160cm以下为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</w:t>
      </w:r>
      <w:r>
        <w:rPr>
          <w:rFonts w:hint="eastAsia" w:ascii="宋体" w:hAnsi="宋体" w:eastAsia="宋体" w:cs="宋体"/>
          <w:sz w:val="24"/>
          <w:szCs w:val="24"/>
        </w:rPr>
        <w:t>cm；身高160cm以上为7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（3）评分标准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                                          </w:t>
      </w:r>
    </w:p>
    <w:tbl>
      <w:tblPr>
        <w:tblStyle w:val="2"/>
        <w:tblpPr w:leftFromText="180" w:rightFromText="180" w:vertAnchor="text" w:horzAnchor="page" w:tblpXSpec="center" w:tblpY="49"/>
        <w:tblOverlap w:val="never"/>
        <w:tblW w:w="47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13"/>
        <w:gridCol w:w="991"/>
        <w:gridCol w:w="988"/>
        <w:gridCol w:w="988"/>
        <w:gridCol w:w="995"/>
        <w:gridCol w:w="990"/>
        <w:gridCol w:w="990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09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成绩（个）</w:t>
            </w:r>
          </w:p>
        </w:tc>
        <w:tc>
          <w:tcPr>
            <w:tcW w:w="5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1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成绩（个）</w:t>
            </w:r>
          </w:p>
        </w:tc>
        <w:tc>
          <w:tcPr>
            <w:tcW w:w="5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12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成绩（个）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左右高位横踢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测试方法：考生使用高横踢技术连续击打脚靶（左右腿交替进行），时间为20秒。每个技术动作须达到技术规范，方被视为有效。技术规范是指动作路线正确、步法灵活、动作连贯、速度快、力量足、有气势、击打准确及效果明显。考评员对考生在规定时间内完成有效技术的次数进行计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（2）靶位高度：以受测者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肩部</w:t>
      </w:r>
      <w:r>
        <w:rPr>
          <w:rFonts w:hint="eastAsia" w:ascii="宋体" w:hAnsi="宋体" w:eastAsia="宋体" w:cs="宋体"/>
          <w:sz w:val="24"/>
          <w:szCs w:val="24"/>
        </w:rPr>
        <w:t>高度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（3）评分标准</w:t>
      </w:r>
    </w:p>
    <w:tbl>
      <w:tblPr>
        <w:tblStyle w:val="2"/>
        <w:tblW w:w="492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03"/>
        <w:gridCol w:w="1520"/>
        <w:gridCol w:w="1509"/>
        <w:gridCol w:w="1503"/>
        <w:gridCol w:w="5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6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成绩（个）</w:t>
            </w:r>
          </w:p>
        </w:tc>
        <w:tc>
          <w:tcPr>
            <w:tcW w:w="8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16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32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0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82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2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2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2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3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32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2" w:type="pct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3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综合成绩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1.参评比赛范围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①初中阶段获得国家教育、体育行政部门主办或联办的比赛个人单项前八名；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②初中阶段获得省级教育、体育行政部门主办或联办的比赛个人单项前四名；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③初中阶段获得市级教育、体育行政部门主办或联办的比赛个人单项前二名。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评分标准：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考评员参照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综合成绩</w:t>
      </w:r>
      <w:r>
        <w:rPr>
          <w:rFonts w:hint="eastAsia" w:ascii="宋体" w:hAnsi="宋体" w:eastAsia="宋体" w:cs="宋体"/>
          <w:sz w:val="24"/>
          <w:szCs w:val="24"/>
        </w:rPr>
        <w:t>评分表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进行评分。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②同一考生如若参加多次比赛，以得分最高比赛为准，分值不累计。</w:t>
      </w:r>
    </w:p>
    <w:tbl>
      <w:tblPr>
        <w:tblStyle w:val="2"/>
        <w:tblW w:w="48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469"/>
        <w:gridCol w:w="2469"/>
        <w:gridCol w:w="2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37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获得国家教育、体育行政部门主办或联办的比赛个人单项前八名</w:t>
            </w:r>
          </w:p>
        </w:tc>
        <w:tc>
          <w:tcPr>
            <w:tcW w:w="13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获得省级教育、体育行政部门主办或联办的比赛个人单项前四名</w:t>
            </w:r>
          </w:p>
        </w:tc>
        <w:tc>
          <w:tcPr>
            <w:tcW w:w="13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获得市级教育、体育行政部门主办或联办的比赛个人单项前二名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第六名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第七名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第八名</w:t>
            </w:r>
          </w:p>
        </w:tc>
        <w:tc>
          <w:tcPr>
            <w:tcW w:w="137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137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1.考生必须穿跆拳道道服进行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专项技术</w:t>
      </w:r>
      <w:r>
        <w:rPr>
          <w:rFonts w:hint="eastAsia" w:ascii="宋体" w:hAnsi="宋体" w:eastAsia="宋体" w:cs="宋体"/>
          <w:sz w:val="24"/>
          <w:szCs w:val="24"/>
        </w:rPr>
        <w:t>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2.考评组提供跆拳道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脚靶、沙包。</w:t>
      </w:r>
    </w:p>
    <w:bookmarkEnd w:id="3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AA2C"/>
    <w:multiLevelType w:val="singleLevel"/>
    <w:tmpl w:val="6CEAAA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21"/>
    <w:rsid w:val="00033421"/>
    <w:rsid w:val="001E16DD"/>
    <w:rsid w:val="00225745"/>
    <w:rsid w:val="022A2F9D"/>
    <w:rsid w:val="02545276"/>
    <w:rsid w:val="0A5847EA"/>
    <w:rsid w:val="1280296E"/>
    <w:rsid w:val="2828318A"/>
    <w:rsid w:val="2B3B2077"/>
    <w:rsid w:val="37243A1C"/>
    <w:rsid w:val="38AA72DB"/>
    <w:rsid w:val="3F7F6D8A"/>
    <w:rsid w:val="464F2680"/>
    <w:rsid w:val="4F4579CF"/>
    <w:rsid w:val="50A771E5"/>
    <w:rsid w:val="5B17533A"/>
    <w:rsid w:val="5F377F66"/>
    <w:rsid w:val="61C2445A"/>
    <w:rsid w:val="61E06946"/>
    <w:rsid w:val="6CBF6042"/>
    <w:rsid w:val="6D7E2F89"/>
    <w:rsid w:val="6FC3156F"/>
    <w:rsid w:val="72DE492D"/>
    <w:rsid w:val="7C8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360xt.cn</Company>
  <Pages>6</Pages>
  <Words>685</Words>
  <Characters>3908</Characters>
  <Lines>32</Lines>
  <Paragraphs>9</Paragraphs>
  <TotalTime>18</TotalTime>
  <ScaleCrop>false</ScaleCrop>
  <LinksUpToDate>false</LinksUpToDate>
  <CharactersWithSpaces>4584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2016-08-10T08:15:00Z</dcterms:created>
  <dc:creator>360系统之家</dc:creator>
  <cp:lastModifiedBy>Administrator</cp:lastModifiedBy>
  <dcterms:modified xsi:type="dcterms:W3CDTF">2021-05-07T01:57:24Z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FCCB8199E4524488A821A388A63A5519</vt:lpwstr>
  </property>
</Properties>
</file>